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8265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996"/>
        <w:gridCol w:w="1475"/>
        <w:gridCol w:w="4212"/>
        <w:gridCol w:w="83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类别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项目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说明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服务类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除锈补漆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礼让通行、盲目障碍、模拟地道战</w:t>
            </w: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t>、梅花桩、移花接木、模拟电网、吊环跨桩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器材类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/>
                <w:kern w:val="0"/>
                <w:sz w:val="24"/>
                <w:szCs w:val="24"/>
              </w:rPr>
              <w:t>模拟电网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绳网换新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器材类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地面吊桩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/>
                <w:kern w:val="0"/>
                <w:sz w:val="24"/>
                <w:szCs w:val="24"/>
              </w:rPr>
              <w:t>青少年障碍赛B,地面吊桩</w:t>
            </w: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t>及连接扣换新</w:t>
            </w:r>
            <w:r>
              <w:rPr>
                <w:rFonts w:ascii="宋体" w:eastAsia="宋体" w:cs="宋体"/>
                <w:kern w:val="0"/>
                <w:sz w:val="24"/>
                <w:szCs w:val="24"/>
              </w:rPr>
              <w:t>，8个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器材类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爬坡速降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/>
                <w:kern w:val="0"/>
                <w:sz w:val="24"/>
                <w:szCs w:val="24"/>
              </w:rPr>
              <w:t>青少年障碍赛B,爬坡速降绳网换新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器材类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吊环跨桩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/>
                <w:kern w:val="0"/>
                <w:sz w:val="24"/>
                <w:szCs w:val="24"/>
              </w:rPr>
              <w:t>青少年障碍赛B,吊环跨桩，吊环及配件全部更换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器材类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/>
                <w:kern w:val="0"/>
                <w:sz w:val="24"/>
                <w:szCs w:val="24"/>
              </w:rPr>
              <w:t>模拟地道战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保护绳网换新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器材类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t>配件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t>梅花桩螺母、冲锋台及硫酸池绳子连接扣、齐心协力螺杆、螺母等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服务类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t>冲锋台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  <w:t>木板刷木油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器材类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cs="宋体"/>
                <w:kern w:val="0"/>
                <w:sz w:val="24"/>
                <w:szCs w:val="24"/>
              </w:rPr>
              <w:t>高空绳网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绳网全部换新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服务类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安装调试费</w:t>
            </w:r>
          </w:p>
        </w:tc>
        <w:tc>
          <w:tcPr>
            <w:tcW w:w="42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kern w:val="0"/>
                <w:sz w:val="24"/>
                <w:szCs w:val="24"/>
              </w:rPr>
              <w:t>1套</w:t>
            </w:r>
          </w:p>
        </w:tc>
      </w:tr>
    </w:tbl>
    <w:p>
      <w:pPr>
        <w:jc w:val="both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 w:ascii="宋体" w:hAnsi="宋体"/>
          <w:b/>
          <w:sz w:val="24"/>
          <w:lang w:val="en-US" w:eastAsia="zh-CN"/>
        </w:rPr>
        <w:t>1.</w:t>
      </w:r>
      <w:r>
        <w:rPr>
          <w:rFonts w:hint="eastAsia" w:ascii="宋体" w:hAnsi="宋体"/>
          <w:b/>
          <w:sz w:val="24"/>
        </w:rPr>
        <w:t>模拟电网</w:t>
      </w:r>
      <w:r>
        <w:rPr>
          <w:rFonts w:hint="eastAsia" w:ascii="宋体" w:hAnsi="宋体"/>
          <w:b/>
          <w:sz w:val="24"/>
          <w:lang w:eastAsia="zh-CN"/>
        </w:rPr>
        <w:t>（项目：</w:t>
      </w:r>
      <w:r>
        <w:rPr>
          <w:rFonts w:hint="eastAsia" w:ascii="宋体" w:hAnsi="宋体"/>
          <w:b/>
          <w:sz w:val="24"/>
          <w:lang w:val="en-US" w:eastAsia="zh-CN"/>
        </w:rPr>
        <w:t>1，2,9</w:t>
      </w:r>
      <w:r>
        <w:rPr>
          <w:rFonts w:hint="eastAsia" w:ascii="宋体" w:hAnsi="宋体"/>
          <w:b/>
          <w:sz w:val="24"/>
          <w:lang w:eastAsia="zh-CN"/>
        </w:rPr>
        <w:t>）</w:t>
      </w:r>
    </w:p>
    <w:p>
      <w:pPr>
        <w:spacing w:line="360" w:lineRule="auto"/>
        <w:ind w:firstLine="420" w:firstLineChars="200"/>
        <w:jc w:val="center"/>
        <w:rPr>
          <w:rFonts w:hint="eastAsia" w:ascii="宋体" w:hAnsi="宋体"/>
          <w:b/>
          <w:sz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19325" cy="1940560"/>
            <wp:effectExtent l="0" t="0" r="9525" b="2540"/>
            <wp:docPr id="2" name="图片 2" descr="IMG_20200923_15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923_151729"/>
                    <pic:cNvPicPr>
                      <a:picLocks noChangeAspect="1"/>
                    </pic:cNvPicPr>
                  </pic:nvPicPr>
                  <pic:blipFill>
                    <a:blip r:embed="rId4"/>
                    <a:srcRect r="1423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 w:ascii="宋体" w:hAnsi="宋体"/>
          <w:b/>
          <w:sz w:val="24"/>
          <w:lang w:val="en-US" w:eastAsia="zh-CN"/>
        </w:rPr>
        <w:t>2.</w:t>
      </w:r>
      <w:r>
        <w:rPr>
          <w:rFonts w:hint="eastAsia" w:ascii="宋体" w:hAnsi="宋体"/>
          <w:b/>
          <w:sz w:val="24"/>
        </w:rPr>
        <w:t>礼让同行</w:t>
      </w:r>
      <w:r>
        <w:rPr>
          <w:rFonts w:hint="eastAsia" w:ascii="宋体" w:hAnsi="宋体"/>
          <w:b/>
          <w:sz w:val="24"/>
          <w:lang w:eastAsia="zh-CN"/>
        </w:rPr>
        <w:t>（项目：</w:t>
      </w:r>
      <w:r>
        <w:rPr>
          <w:rFonts w:hint="eastAsia" w:ascii="宋体" w:hAnsi="宋体"/>
          <w:b/>
          <w:sz w:val="24"/>
          <w:lang w:val="en-US" w:eastAsia="zh-CN"/>
        </w:rPr>
        <w:t>1,9</w:t>
      </w:r>
      <w:r>
        <w:rPr>
          <w:rFonts w:hint="eastAsia" w:ascii="宋体" w:hAnsi="宋体"/>
          <w:b/>
          <w:sz w:val="24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0930" cy="2315210"/>
            <wp:effectExtent l="0" t="0" r="1270" b="8890"/>
            <wp:docPr id="3" name="图片 3" descr="IMG_20200923_15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923_151707"/>
                    <pic:cNvPicPr>
                      <a:picLocks noChangeAspect="1"/>
                    </pic:cNvPicPr>
                  </pic:nvPicPr>
                  <pic:blipFill>
                    <a:blip r:embed="rId5"/>
                    <a:srcRect t="12446" b="14004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3.移花接木（项目：1,9）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9590" cy="3809365"/>
            <wp:effectExtent l="0" t="0" r="16510" b="635"/>
            <wp:docPr id="4" name="图片 4" descr="IMG_20200923_1517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923_151700(1)"/>
                    <pic:cNvPicPr>
                      <a:picLocks noChangeAspect="1"/>
                    </pic:cNvPicPr>
                  </pic:nvPicPr>
                  <pic:blipFill>
                    <a:blip r:embed="rId6"/>
                    <a:srcRect t="37799" r="33176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盲目障碍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1,9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9635" cy="3570605"/>
            <wp:effectExtent l="0" t="0" r="12065" b="10795"/>
            <wp:docPr id="5" name="图片 5" descr="IMG_20200923_15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923_151629"/>
                    <pic:cNvPicPr>
                      <a:picLocks noChangeAspect="1"/>
                    </pic:cNvPicPr>
                  </pic:nvPicPr>
                  <pic:blipFill>
                    <a:blip r:embed="rId7"/>
                    <a:srcRect l="18357" t="11232" r="18527" b="1050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硫酸池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（项目：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7,9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4165" cy="3268345"/>
            <wp:effectExtent l="0" t="0" r="5715" b="8255"/>
            <wp:docPr id="6" name="图片 6" descr="IMG_20200923_15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923_151452"/>
                    <pic:cNvPicPr>
                      <a:picLocks noChangeAspect="1"/>
                    </pic:cNvPicPr>
                  </pic:nvPicPr>
                  <pic:blipFill>
                    <a:blip r:embed="rId8"/>
                    <a:srcRect l="15785" t="24275" r="30121" b="29103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吊环跨桩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（项目：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1,3,5,9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7455" cy="3238500"/>
            <wp:effectExtent l="0" t="0" r="12065" b="7620"/>
            <wp:docPr id="9" name="图片 9" descr="IMG_20200923_15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923_151335"/>
                    <pic:cNvPicPr>
                      <a:picLocks noChangeAspect="1"/>
                    </pic:cNvPicPr>
                  </pic:nvPicPr>
                  <pic:blipFill>
                    <a:blip r:embed="rId9"/>
                    <a:srcRect l="13434" t="17476" r="14563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冲锋台（又称爬坡速降）（项目：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4，7,8,9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8745" cy="5012690"/>
            <wp:effectExtent l="0" t="0" r="3175" b="1270"/>
            <wp:docPr id="10" name="图片 10" descr="IMG_20200923_1513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923_151324(1)"/>
                    <pic:cNvPicPr>
                      <a:picLocks noChangeAspect="1"/>
                    </pic:cNvPicPr>
                  </pic:nvPicPr>
                  <pic:blipFill>
                    <a:blip r:embed="rId10"/>
                    <a:srcRect l="11920" t="28496" r="13357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8.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趣味吊环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1,4,9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6745" cy="2552700"/>
            <wp:effectExtent l="0" t="0" r="13335" b="7620"/>
            <wp:docPr id="11" name="图片 11" descr="IMG_20200923_15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923_151302"/>
                    <pic:cNvPicPr>
                      <a:picLocks noChangeAspect="1"/>
                    </pic:cNvPicPr>
                  </pic:nvPicPr>
                  <pic:blipFill>
                    <a:blip r:embed="rId11"/>
                    <a:srcRect l="2427" t="19207" r="12779" b="15744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9.梅花桩（项目：1,4,9）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10160" b="7620"/>
            <wp:docPr id="14" name="图片 14" descr="IMG_20200923_15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0923_1511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10.信任背摔（7,9）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1235" cy="3601085"/>
            <wp:effectExtent l="0" t="0" r="14605" b="10795"/>
            <wp:docPr id="15" name="图片 15" descr="IMG_20200923_15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00923_1511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11.高空设备（项目：8,9）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0290" cy="3645535"/>
            <wp:effectExtent l="0" t="0" r="1270" b="12065"/>
            <wp:docPr id="16" name="图片 16" descr="IMG_20200923_15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00923_1517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12.模拟地道战（项目：1，6,9）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95625" cy="2143125"/>
            <wp:effectExtent l="0" t="0" r="9525" b="952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7A4C3A"/>
    <w:multiLevelType w:val="multilevel"/>
    <w:tmpl w:val="CA7A4C3A"/>
    <w:lvl w:ilvl="0" w:tentative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 w:ascii="仿宋_GB2312" w:hAnsi="Arial Black" w:eastAsia="仿宋_GB2312"/>
        <w:sz w:val="28"/>
        <w:szCs w:val="28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 w:ascii="仿宋_GB2312" w:eastAsia="仿宋_GB2312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>
    <w:nsid w:val="0E40887E"/>
    <w:multiLevelType w:val="multilevel"/>
    <w:tmpl w:val="0E40887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  <w:rPr>
        <w:rFonts w:hint="eastAsia" w:ascii="仿宋_GB2312" w:hAnsi="Arial Black" w:eastAsia="仿宋_GB2312"/>
        <w:sz w:val="28"/>
        <w:szCs w:val="28"/>
      </w:rPr>
    </w:lvl>
    <w:lvl w:ilvl="2" w:tentative="0">
      <w:start w:val="1"/>
      <w:numFmt w:val="decimal"/>
      <w:pStyle w:val="2"/>
      <w:lvlText w:val="%1.%2.%3."/>
      <w:lvlJc w:val="left"/>
      <w:pPr>
        <w:tabs>
          <w:tab w:val="left" w:pos="709"/>
        </w:tabs>
        <w:ind w:left="709" w:hanging="709"/>
      </w:pPr>
      <w:rPr>
        <w:rFonts w:hint="eastAsia" w:ascii="仿宋_GB2312" w:eastAsia="仿宋_GB2312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33D9A"/>
    <w:rsid w:val="0CBF5FD9"/>
    <w:rsid w:val="0E0F001D"/>
    <w:rsid w:val="0F991E9A"/>
    <w:rsid w:val="1151005E"/>
    <w:rsid w:val="12B273D0"/>
    <w:rsid w:val="17900A42"/>
    <w:rsid w:val="1D3144FB"/>
    <w:rsid w:val="1D676644"/>
    <w:rsid w:val="26F77322"/>
    <w:rsid w:val="279F43D5"/>
    <w:rsid w:val="299F4CE9"/>
    <w:rsid w:val="2AE32B25"/>
    <w:rsid w:val="2D146EBA"/>
    <w:rsid w:val="31C44DFE"/>
    <w:rsid w:val="34065B71"/>
    <w:rsid w:val="376C4314"/>
    <w:rsid w:val="3B5F408A"/>
    <w:rsid w:val="462E3EA9"/>
    <w:rsid w:val="4722585E"/>
    <w:rsid w:val="47C907AD"/>
    <w:rsid w:val="4A950294"/>
    <w:rsid w:val="504A6F70"/>
    <w:rsid w:val="518F3EFC"/>
    <w:rsid w:val="519746AD"/>
    <w:rsid w:val="55186BD7"/>
    <w:rsid w:val="58F66366"/>
    <w:rsid w:val="594368F4"/>
    <w:rsid w:val="5BA515A5"/>
    <w:rsid w:val="5DBA47AC"/>
    <w:rsid w:val="67FD7205"/>
    <w:rsid w:val="6B521C74"/>
    <w:rsid w:val="6B8F2DD4"/>
    <w:rsid w:val="6BDE2D41"/>
    <w:rsid w:val="6C4A52D2"/>
    <w:rsid w:val="6F662645"/>
    <w:rsid w:val="6F851AD3"/>
    <w:rsid w:val="72DF7D85"/>
    <w:rsid w:val="730B1D9D"/>
    <w:rsid w:val="738B75F8"/>
    <w:rsid w:val="77693C93"/>
    <w:rsid w:val="794E0F14"/>
    <w:rsid w:val="7B397ED6"/>
    <w:rsid w:val="7B7567B1"/>
    <w:rsid w:val="7B7E3F29"/>
    <w:rsid w:val="7D2D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numPr>
        <w:ilvl w:val="2"/>
        <w:numId w:val="1"/>
      </w:numPr>
      <w:tabs>
        <w:tab w:val="left" w:pos="425"/>
        <w:tab w:val="clear" w:pos="709"/>
      </w:tabs>
      <w:spacing w:before="240" w:after="120"/>
      <w:ind w:leftChars="100"/>
      <w:outlineLvl w:val="0"/>
    </w:pPr>
    <w:rPr>
      <w:rFonts w:ascii="Arial Black" w:hAnsi="Arial Black" w:eastAsia="黑体"/>
      <w:b/>
      <w:kern w:val="28"/>
      <w:sz w:val="28"/>
    </w:rPr>
  </w:style>
  <w:style w:type="paragraph" w:styleId="3">
    <w:name w:val="heading 2"/>
    <w:basedOn w:val="1"/>
    <w:next w:val="4"/>
    <w:link w:val="12"/>
    <w:semiHidden/>
    <w:unhideWhenUsed/>
    <w:qFormat/>
    <w:uiPriority w:val="0"/>
    <w:pPr>
      <w:keepNext/>
      <w:numPr>
        <w:ilvl w:val="1"/>
        <w:numId w:val="1"/>
      </w:numPr>
      <w:spacing w:line="240" w:lineRule="atLeast"/>
      <w:outlineLvl w:val="1"/>
    </w:pPr>
    <w:rPr>
      <w:rFonts w:ascii="Arial Black" w:hAnsi="Arial Black" w:eastAsia="楷体"/>
      <w:b/>
      <w:kern w:val="28"/>
      <w:sz w:val="28"/>
    </w:rPr>
  </w:style>
  <w:style w:type="paragraph" w:styleId="5">
    <w:name w:val="heading 3"/>
    <w:basedOn w:val="6"/>
    <w:next w:val="4"/>
    <w:link w:val="11"/>
    <w:semiHidden/>
    <w:unhideWhenUsed/>
    <w:qFormat/>
    <w:uiPriority w:val="0"/>
    <w:pPr>
      <w:keepNext/>
      <w:numPr>
        <w:ilvl w:val="0"/>
        <w:numId w:val="2"/>
      </w:numPr>
      <w:tabs>
        <w:tab w:val="left" w:pos="709"/>
        <w:tab w:val="clear" w:pos="425"/>
      </w:tabs>
      <w:ind w:left="0" w:leftChars="0" w:firstLine="0"/>
      <w:outlineLvl w:val="2"/>
    </w:pPr>
    <w:rPr>
      <w:rFonts w:ascii="Arial Black" w:hAnsi="Arial Black" w:eastAsia="宋体"/>
      <w:spacing w:val="-6"/>
    </w:rPr>
  </w:style>
  <w:style w:type="paragraph" w:styleId="7">
    <w:name w:val="heading 4"/>
    <w:basedOn w:val="1"/>
    <w:next w:val="4"/>
    <w:semiHidden/>
    <w:unhideWhenUsed/>
    <w:qFormat/>
    <w:uiPriority w:val="0"/>
    <w:pPr>
      <w:keepNext/>
      <w:spacing w:after="240" w:afterLines="0" w:line="300" w:lineRule="exact"/>
      <w:jc w:val="center"/>
      <w:outlineLvl w:val="3"/>
    </w:pPr>
    <w:rPr>
      <w:rFonts w:eastAsia="宋体"/>
      <w:caps/>
      <w:spacing w:val="30"/>
      <w:sz w:val="24"/>
    </w:rPr>
  </w:style>
  <w:style w:type="character" w:default="1" w:styleId="10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table of authorities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3 Char"/>
    <w:link w:val="5"/>
    <w:qFormat/>
    <w:uiPriority w:val="0"/>
    <w:rPr>
      <w:rFonts w:ascii="Times New Roman" w:hAnsi="Times New Roman" w:eastAsia="宋体" w:cs="Times New Roman"/>
      <w:spacing w:val="-6"/>
      <w:sz w:val="24"/>
    </w:rPr>
  </w:style>
  <w:style w:type="character" w:customStyle="1" w:styleId="12">
    <w:name w:val="标题 2 Char1"/>
    <w:basedOn w:val="10"/>
    <w:link w:val="3"/>
    <w:qFormat/>
    <w:uiPriority w:val="0"/>
    <w:rPr>
      <w:rFonts w:ascii="Arial Black" w:hAnsi="Arial Black" w:eastAsia="楷体"/>
      <w:b/>
      <w:kern w:val="28"/>
      <w:sz w:val="28"/>
      <w:lang w:val="en-US" w:eastAsia="zh-CN" w:bidi="he-IL"/>
    </w:rPr>
  </w:style>
  <w:style w:type="character" w:customStyle="1" w:styleId="13">
    <w:name w:val="标题 1 Char"/>
    <w:link w:val="2"/>
    <w:qFormat/>
    <w:uiPriority w:val="0"/>
    <w:rPr>
      <w:rFonts w:ascii="Arial Black" w:hAnsi="Arial Black" w:eastAsia="黑体"/>
      <w:b/>
      <w:kern w:val="28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2019-06-28T10:07:00Z</dcterms:created>
  <dc:creator>lenovo</dc:creator>
  <cp:lastModifiedBy>水镜</cp:lastModifiedBy>
  <dcterms:modified xsi:type="dcterms:W3CDTF">2020-10-30T01:15:31Z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